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685AA4" w14:textId="397E988E" w:rsidR="000B03A2" w:rsidRDefault="0068447E" w:rsidP="00CB6630">
      <w:pPr>
        <w:pStyle w:val="Titel"/>
      </w:pPr>
      <w:r>
        <w:t>Checkliste „</w:t>
      </w:r>
      <w:r w:rsidR="00CB6630">
        <w:t>Regulatorische Strategie</w:t>
      </w:r>
      <w:r>
        <w:t>“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883"/>
        <w:gridCol w:w="825"/>
        <w:gridCol w:w="2354"/>
      </w:tblGrid>
      <w:tr w:rsidR="00EE0249" w:rsidRPr="00700790" w14:paraId="1E770F00" w14:textId="77777777" w:rsidTr="00700790">
        <w:tc>
          <w:tcPr>
            <w:tcW w:w="5949" w:type="dxa"/>
            <w:shd w:val="clear" w:color="auto" w:fill="F2F2F2" w:themeFill="background1" w:themeFillShade="F2"/>
          </w:tcPr>
          <w:p w14:paraId="068A42CB" w14:textId="2310ECB7" w:rsidR="00EE0249" w:rsidRPr="00700790" w:rsidRDefault="00EE0249" w:rsidP="009041BE">
            <w:pPr>
              <w:rPr>
                <w:b/>
                <w:bCs/>
              </w:rPr>
            </w:pPr>
            <w:r w:rsidRPr="00700790">
              <w:rPr>
                <w:b/>
                <w:bCs/>
              </w:rPr>
              <w:t>Prüfkriterium</w:t>
            </w:r>
          </w:p>
        </w:tc>
        <w:tc>
          <w:tcPr>
            <w:tcW w:w="739" w:type="dxa"/>
            <w:shd w:val="clear" w:color="auto" w:fill="F2F2F2" w:themeFill="background1" w:themeFillShade="F2"/>
          </w:tcPr>
          <w:p w14:paraId="013128BC" w14:textId="6EA8CA25" w:rsidR="00EE0249" w:rsidRPr="00700790" w:rsidRDefault="00700790" w:rsidP="00436719">
            <w:pPr>
              <w:jc w:val="center"/>
              <w:rPr>
                <w:b/>
                <w:bCs/>
              </w:rPr>
            </w:pPr>
            <w:r w:rsidRPr="00700790">
              <w:rPr>
                <w:b/>
                <w:bCs/>
              </w:rPr>
              <w:t>Erfüllt</w:t>
            </w:r>
            <w:r w:rsidRPr="00700790">
              <w:rPr>
                <w:b/>
                <w:bCs/>
              </w:rPr>
              <w:br/>
              <w:t>j/n</w:t>
            </w:r>
          </w:p>
        </w:tc>
        <w:tc>
          <w:tcPr>
            <w:tcW w:w="2374" w:type="dxa"/>
            <w:shd w:val="clear" w:color="auto" w:fill="F2F2F2" w:themeFill="background1" w:themeFillShade="F2"/>
          </w:tcPr>
          <w:p w14:paraId="55F4769B" w14:textId="282FEDEE" w:rsidR="00EE0249" w:rsidRPr="00700790" w:rsidRDefault="00700790" w:rsidP="009041BE">
            <w:pPr>
              <w:rPr>
                <w:b/>
                <w:bCs/>
              </w:rPr>
            </w:pPr>
            <w:r w:rsidRPr="00700790">
              <w:rPr>
                <w:b/>
                <w:bCs/>
              </w:rPr>
              <w:t>Kommentar</w:t>
            </w:r>
          </w:p>
        </w:tc>
      </w:tr>
      <w:tr w:rsidR="00EE0249" w:rsidRPr="00EE0249" w14:paraId="28AF7555" w14:textId="7C3010AA" w:rsidTr="00700790">
        <w:tc>
          <w:tcPr>
            <w:tcW w:w="5949" w:type="dxa"/>
          </w:tcPr>
          <w:p w14:paraId="2FF6C34F" w14:textId="41C3EDD3" w:rsidR="00EE0249" w:rsidRPr="00EE0249" w:rsidRDefault="00EE0249" w:rsidP="009041BE">
            <w:r w:rsidRPr="00EE0249">
              <w:t xml:space="preserve">Qualifiziert unser Produkt als Medizinprodukt im Zielland abhängig von der festgelegten Zweckbestimmung? </w:t>
            </w:r>
          </w:p>
        </w:tc>
        <w:tc>
          <w:tcPr>
            <w:tcW w:w="739" w:type="dxa"/>
          </w:tcPr>
          <w:p w14:paraId="7C0423F0" w14:textId="77777777" w:rsidR="00EE0249" w:rsidRPr="00EE0249" w:rsidRDefault="00EE0249" w:rsidP="00436719">
            <w:pPr>
              <w:jc w:val="center"/>
            </w:pPr>
          </w:p>
        </w:tc>
        <w:tc>
          <w:tcPr>
            <w:tcW w:w="2374" w:type="dxa"/>
          </w:tcPr>
          <w:p w14:paraId="5AFC3966" w14:textId="77777777" w:rsidR="00EE0249" w:rsidRPr="00EE0249" w:rsidRDefault="00EE0249" w:rsidP="009041BE"/>
        </w:tc>
      </w:tr>
      <w:tr w:rsidR="00CB7F40" w:rsidRPr="00EE0249" w14:paraId="2B8ADF9B" w14:textId="77777777" w:rsidTr="00700790">
        <w:tc>
          <w:tcPr>
            <w:tcW w:w="5949" w:type="dxa"/>
          </w:tcPr>
          <w:p w14:paraId="78C75879" w14:textId="14878E7F" w:rsidR="00CB7F40" w:rsidRPr="00EE0249" w:rsidRDefault="00436719" w:rsidP="009041BE">
            <w:r w:rsidRPr="00EE0249">
              <w:t>Gibt es Möglichkeiten, z.B. durch Anpassung der Zweckbestimmung, eine Qualifizierung als Nicht-Medizinprodukt zu ermöglichen?</w:t>
            </w:r>
          </w:p>
        </w:tc>
        <w:tc>
          <w:tcPr>
            <w:tcW w:w="739" w:type="dxa"/>
          </w:tcPr>
          <w:p w14:paraId="129A0B67" w14:textId="77777777" w:rsidR="00CB7F40" w:rsidRPr="00EE0249" w:rsidRDefault="00CB7F40" w:rsidP="00436719">
            <w:pPr>
              <w:jc w:val="center"/>
            </w:pPr>
          </w:p>
        </w:tc>
        <w:tc>
          <w:tcPr>
            <w:tcW w:w="2374" w:type="dxa"/>
          </w:tcPr>
          <w:p w14:paraId="3AB4220B" w14:textId="77777777" w:rsidR="00CB7F40" w:rsidRPr="00EE0249" w:rsidRDefault="00CB7F40" w:rsidP="009041BE"/>
        </w:tc>
      </w:tr>
      <w:tr w:rsidR="00EE0249" w:rsidRPr="00EE0249" w14:paraId="03D656CC" w14:textId="5BC3A098" w:rsidTr="00700790">
        <w:tc>
          <w:tcPr>
            <w:tcW w:w="5949" w:type="dxa"/>
          </w:tcPr>
          <w:p w14:paraId="6E350A3A" w14:textId="77777777" w:rsidR="00EE0249" w:rsidRPr="00EE0249" w:rsidRDefault="00EE0249" w:rsidP="009041BE">
            <w:r w:rsidRPr="00EE0249">
              <w:t>Welches ist die Risikoklasse des Produkts? Kann diese reduziert werden z.B. durch Anpassung/Einschränkung der Zweckbestimmung einschließlich Indikationen oder z.B. der angebotenen Funktionalitäten?</w:t>
            </w:r>
          </w:p>
        </w:tc>
        <w:tc>
          <w:tcPr>
            <w:tcW w:w="739" w:type="dxa"/>
          </w:tcPr>
          <w:p w14:paraId="35DEA217" w14:textId="77777777" w:rsidR="00EE0249" w:rsidRPr="00EE0249" w:rsidRDefault="00EE0249" w:rsidP="00436719">
            <w:pPr>
              <w:jc w:val="center"/>
            </w:pPr>
          </w:p>
        </w:tc>
        <w:tc>
          <w:tcPr>
            <w:tcW w:w="2374" w:type="dxa"/>
          </w:tcPr>
          <w:p w14:paraId="7AF4BDFC" w14:textId="77777777" w:rsidR="00EE0249" w:rsidRPr="00EE0249" w:rsidRDefault="00EE0249" w:rsidP="009041BE"/>
        </w:tc>
      </w:tr>
      <w:tr w:rsidR="00EE0249" w:rsidRPr="00EE0249" w14:paraId="52BE0DB2" w14:textId="3FEFC073" w:rsidTr="00700790">
        <w:tc>
          <w:tcPr>
            <w:tcW w:w="5949" w:type="dxa"/>
          </w:tcPr>
          <w:p w14:paraId="50CC9006" w14:textId="77777777" w:rsidR="00EE0249" w:rsidRPr="00EE0249" w:rsidRDefault="00EE0249" w:rsidP="009041BE">
            <w:r w:rsidRPr="00EE0249">
              <w:t xml:space="preserve">Ist eine behördliche Marktfreigabe notwendig oder reicht eine einfache Registrierung? Wird eine internationale Zulassung (z.B. CE-Kennzeichnung oder FDA-Freigabe) anerkannt? Falls nicht, wie sieht das konkrete Zulassungsverfahren aus? Gibt es eventuell mehrere zur Auswahl? Welches sind die Vor- und Nachteile dieser Verfahren? Wie ist die voraussichtliche Zulassungsdauer und die Kosten? </w:t>
            </w:r>
          </w:p>
        </w:tc>
        <w:tc>
          <w:tcPr>
            <w:tcW w:w="739" w:type="dxa"/>
          </w:tcPr>
          <w:p w14:paraId="1E154412" w14:textId="77777777" w:rsidR="00EE0249" w:rsidRPr="00EE0249" w:rsidRDefault="00EE0249" w:rsidP="00436719">
            <w:pPr>
              <w:jc w:val="center"/>
            </w:pPr>
          </w:p>
        </w:tc>
        <w:tc>
          <w:tcPr>
            <w:tcW w:w="2374" w:type="dxa"/>
          </w:tcPr>
          <w:p w14:paraId="6BB6E0B4" w14:textId="77777777" w:rsidR="00EE0249" w:rsidRPr="00EE0249" w:rsidRDefault="00EE0249" w:rsidP="009041BE"/>
        </w:tc>
      </w:tr>
      <w:tr w:rsidR="00EE0249" w:rsidRPr="00EE0249" w14:paraId="5116FF30" w14:textId="28FB35B2" w:rsidTr="00700790">
        <w:tc>
          <w:tcPr>
            <w:tcW w:w="5949" w:type="dxa"/>
          </w:tcPr>
          <w:p w14:paraId="6020457F" w14:textId="77777777" w:rsidR="00EE0249" w:rsidRPr="00EE0249" w:rsidRDefault="00EE0249" w:rsidP="009041BE">
            <w:r w:rsidRPr="00EE0249">
              <w:t>Falls eine Zulassung über äquivalente, legal vermarktete Produkte geschieht: Welches wären geeignete äquivalente Produkte? Wie kann der Nachweis der Äquivalenz geführt werden?</w:t>
            </w:r>
          </w:p>
        </w:tc>
        <w:tc>
          <w:tcPr>
            <w:tcW w:w="739" w:type="dxa"/>
          </w:tcPr>
          <w:p w14:paraId="34B1C30B" w14:textId="77777777" w:rsidR="00EE0249" w:rsidRPr="00EE0249" w:rsidRDefault="00EE0249" w:rsidP="00436719">
            <w:pPr>
              <w:jc w:val="center"/>
            </w:pPr>
          </w:p>
        </w:tc>
        <w:tc>
          <w:tcPr>
            <w:tcW w:w="2374" w:type="dxa"/>
          </w:tcPr>
          <w:p w14:paraId="4847C94D" w14:textId="77777777" w:rsidR="00EE0249" w:rsidRPr="00EE0249" w:rsidRDefault="00EE0249" w:rsidP="009041BE"/>
        </w:tc>
      </w:tr>
      <w:tr w:rsidR="00EE0249" w:rsidRPr="00EE0249" w14:paraId="53975157" w14:textId="1DEB6DFD" w:rsidTr="00700790">
        <w:tc>
          <w:tcPr>
            <w:tcW w:w="5949" w:type="dxa"/>
          </w:tcPr>
          <w:p w14:paraId="7A48BD69" w14:textId="77777777" w:rsidR="00EE0249" w:rsidRPr="00EE0249" w:rsidRDefault="00EE0249" w:rsidP="009041BE">
            <w:r w:rsidRPr="00EE0249">
              <w:t>Gibt es Möglichkeiten die Zulassung zu beschleunigen, z.B. durch bestimmte Programme (z.B. Orphan- oder Breakthrough-Devices)?</w:t>
            </w:r>
          </w:p>
        </w:tc>
        <w:tc>
          <w:tcPr>
            <w:tcW w:w="739" w:type="dxa"/>
          </w:tcPr>
          <w:p w14:paraId="6A35EC5C" w14:textId="77777777" w:rsidR="00EE0249" w:rsidRPr="00EE0249" w:rsidRDefault="00EE0249" w:rsidP="00436719">
            <w:pPr>
              <w:jc w:val="center"/>
            </w:pPr>
          </w:p>
        </w:tc>
        <w:tc>
          <w:tcPr>
            <w:tcW w:w="2374" w:type="dxa"/>
          </w:tcPr>
          <w:p w14:paraId="6BE746DE" w14:textId="77777777" w:rsidR="00EE0249" w:rsidRPr="00EE0249" w:rsidRDefault="00EE0249" w:rsidP="009041BE"/>
        </w:tc>
      </w:tr>
      <w:tr w:rsidR="00EE0249" w:rsidRPr="00EE0249" w14:paraId="147C63F3" w14:textId="615C9024" w:rsidTr="00700790">
        <w:tc>
          <w:tcPr>
            <w:tcW w:w="5949" w:type="dxa"/>
          </w:tcPr>
          <w:p w14:paraId="6F185B88" w14:textId="77777777" w:rsidR="00EE0249" w:rsidRPr="00EE0249" w:rsidRDefault="00EE0249" w:rsidP="009041BE">
            <w:r w:rsidRPr="00EE0249">
              <w:t>Welche Unterlagen verlangt die Behörde von uns?</w:t>
            </w:r>
          </w:p>
        </w:tc>
        <w:tc>
          <w:tcPr>
            <w:tcW w:w="739" w:type="dxa"/>
          </w:tcPr>
          <w:p w14:paraId="1DC5ECB4" w14:textId="77777777" w:rsidR="00EE0249" w:rsidRPr="00EE0249" w:rsidRDefault="00EE0249" w:rsidP="00436719">
            <w:pPr>
              <w:jc w:val="center"/>
            </w:pPr>
          </w:p>
        </w:tc>
        <w:tc>
          <w:tcPr>
            <w:tcW w:w="2374" w:type="dxa"/>
          </w:tcPr>
          <w:p w14:paraId="37129FB4" w14:textId="77777777" w:rsidR="00EE0249" w:rsidRPr="00EE0249" w:rsidRDefault="00EE0249" w:rsidP="009041BE"/>
        </w:tc>
      </w:tr>
      <w:tr w:rsidR="00EE0249" w:rsidRPr="00EE0249" w14:paraId="0E943BD7" w14:textId="1BA8CB9D" w:rsidTr="00700790">
        <w:tc>
          <w:tcPr>
            <w:tcW w:w="5949" w:type="dxa"/>
          </w:tcPr>
          <w:p w14:paraId="03131834" w14:textId="77777777" w:rsidR="00EE0249" w:rsidRPr="00EE0249" w:rsidRDefault="00EE0249" w:rsidP="009041BE">
            <w:r w:rsidRPr="00EE0249">
              <w:t>Werden klinische Daten benötigt? Falls ja, müssen wir eine zusätzliche klinische Studie durchführen oder können wir vorhandene Daten nutzen? Decken wir damit eventuell mehrere Zielländer ab?</w:t>
            </w:r>
          </w:p>
        </w:tc>
        <w:tc>
          <w:tcPr>
            <w:tcW w:w="739" w:type="dxa"/>
          </w:tcPr>
          <w:p w14:paraId="21BC960F" w14:textId="77777777" w:rsidR="00EE0249" w:rsidRPr="00EE0249" w:rsidRDefault="00EE0249" w:rsidP="00436719">
            <w:pPr>
              <w:jc w:val="center"/>
            </w:pPr>
          </w:p>
        </w:tc>
        <w:tc>
          <w:tcPr>
            <w:tcW w:w="2374" w:type="dxa"/>
          </w:tcPr>
          <w:p w14:paraId="3597FC36" w14:textId="77777777" w:rsidR="00EE0249" w:rsidRPr="00EE0249" w:rsidRDefault="00EE0249" w:rsidP="009041BE"/>
        </w:tc>
      </w:tr>
      <w:tr w:rsidR="00EE0249" w:rsidRPr="00EE0249" w14:paraId="0C8CEBB4" w14:textId="5EC7BA75" w:rsidTr="00700790">
        <w:tc>
          <w:tcPr>
            <w:tcW w:w="5949" w:type="dxa"/>
          </w:tcPr>
          <w:p w14:paraId="67C85C61" w14:textId="77777777" w:rsidR="00EE0249" w:rsidRPr="00EE0249" w:rsidRDefault="00EE0249" w:rsidP="009041BE">
            <w:r w:rsidRPr="00EE0249">
              <w:t>Welches sind die (produktspezifischen) Anforderungen? Welche Normen und Guidances sind einzuhalten? Unterscheiden sich diese von z.B. den internationalen Ausgaben wie IEC/ISO? Müssen u.U. zusätzliche Prüfungen durchgeführt werden?</w:t>
            </w:r>
          </w:p>
        </w:tc>
        <w:tc>
          <w:tcPr>
            <w:tcW w:w="739" w:type="dxa"/>
          </w:tcPr>
          <w:p w14:paraId="5380D374" w14:textId="77777777" w:rsidR="00EE0249" w:rsidRPr="00EE0249" w:rsidRDefault="00EE0249" w:rsidP="00436719">
            <w:pPr>
              <w:jc w:val="center"/>
            </w:pPr>
          </w:p>
        </w:tc>
        <w:tc>
          <w:tcPr>
            <w:tcW w:w="2374" w:type="dxa"/>
          </w:tcPr>
          <w:p w14:paraId="2F4900EF" w14:textId="77777777" w:rsidR="00EE0249" w:rsidRPr="00EE0249" w:rsidRDefault="00EE0249" w:rsidP="009041BE"/>
        </w:tc>
      </w:tr>
      <w:tr w:rsidR="00EE0249" w:rsidRPr="00EE0249" w14:paraId="1642E9D0" w14:textId="701B6362" w:rsidTr="00700790">
        <w:tc>
          <w:tcPr>
            <w:tcW w:w="5949" w:type="dxa"/>
          </w:tcPr>
          <w:p w14:paraId="153B128A" w14:textId="77777777" w:rsidR="00EE0249" w:rsidRPr="00EE0249" w:rsidRDefault="00EE0249" w:rsidP="009041BE">
            <w:r w:rsidRPr="00EE0249">
              <w:t xml:space="preserve">Welches sind die Anforderungen an die Kennzeichnung und Gebrauchsanweisung? Brauchen wir landesspezifische Labels oder können wir die </w:t>
            </w:r>
            <w:r w:rsidRPr="00EE0249">
              <w:lastRenderedPageBreak/>
              <w:t>Anforderungen konsolidieren? Gibt es Anforderungen an die Sprache?</w:t>
            </w:r>
          </w:p>
        </w:tc>
        <w:tc>
          <w:tcPr>
            <w:tcW w:w="739" w:type="dxa"/>
          </w:tcPr>
          <w:p w14:paraId="61CF7E85" w14:textId="77777777" w:rsidR="00EE0249" w:rsidRPr="00EE0249" w:rsidRDefault="00EE0249" w:rsidP="00436719">
            <w:pPr>
              <w:jc w:val="center"/>
            </w:pPr>
          </w:p>
        </w:tc>
        <w:tc>
          <w:tcPr>
            <w:tcW w:w="2374" w:type="dxa"/>
          </w:tcPr>
          <w:p w14:paraId="65C08888" w14:textId="77777777" w:rsidR="00EE0249" w:rsidRPr="00EE0249" w:rsidRDefault="00EE0249" w:rsidP="009041BE"/>
        </w:tc>
      </w:tr>
      <w:tr w:rsidR="00EE0249" w:rsidRPr="00EE0249" w14:paraId="371BC8FC" w14:textId="32E34599" w:rsidTr="00700790">
        <w:tc>
          <w:tcPr>
            <w:tcW w:w="5949" w:type="dxa"/>
          </w:tcPr>
          <w:p w14:paraId="20109473" w14:textId="77777777" w:rsidR="00EE0249" w:rsidRPr="00EE0249" w:rsidRDefault="00EE0249" w:rsidP="009041BE">
            <w:r w:rsidRPr="00EE0249">
              <w:t>Können wir mehrere Produkte in einer Zulassung kombinieren (Stichwort “bundling”)?</w:t>
            </w:r>
          </w:p>
        </w:tc>
        <w:tc>
          <w:tcPr>
            <w:tcW w:w="739" w:type="dxa"/>
          </w:tcPr>
          <w:p w14:paraId="739A323B" w14:textId="77777777" w:rsidR="00EE0249" w:rsidRPr="00EE0249" w:rsidRDefault="00EE0249" w:rsidP="00436719">
            <w:pPr>
              <w:jc w:val="center"/>
            </w:pPr>
          </w:p>
        </w:tc>
        <w:tc>
          <w:tcPr>
            <w:tcW w:w="2374" w:type="dxa"/>
          </w:tcPr>
          <w:p w14:paraId="53F1CE01" w14:textId="77777777" w:rsidR="00EE0249" w:rsidRPr="00EE0249" w:rsidRDefault="00EE0249" w:rsidP="009041BE"/>
        </w:tc>
      </w:tr>
      <w:tr w:rsidR="00EE0249" w:rsidRPr="00EE0249" w14:paraId="7C2E3C33" w14:textId="118F4987" w:rsidTr="00700790">
        <w:tc>
          <w:tcPr>
            <w:tcW w:w="5949" w:type="dxa"/>
          </w:tcPr>
          <w:p w14:paraId="3FFA30C8" w14:textId="77777777" w:rsidR="00EE0249" w:rsidRPr="00EE0249" w:rsidRDefault="00EE0249" w:rsidP="009041BE">
            <w:r w:rsidRPr="00EE0249">
              <w:t>Bei mehreren Zielländern, welche Reihenfolge ist empfehlenswert? Welche Vor- und Nachteile gibt es dabei zu beachten?</w:t>
            </w:r>
          </w:p>
        </w:tc>
        <w:tc>
          <w:tcPr>
            <w:tcW w:w="739" w:type="dxa"/>
          </w:tcPr>
          <w:p w14:paraId="31EFE24D" w14:textId="77777777" w:rsidR="00EE0249" w:rsidRPr="00EE0249" w:rsidRDefault="00EE0249" w:rsidP="00436719">
            <w:pPr>
              <w:jc w:val="center"/>
            </w:pPr>
          </w:p>
        </w:tc>
        <w:tc>
          <w:tcPr>
            <w:tcW w:w="2374" w:type="dxa"/>
          </w:tcPr>
          <w:p w14:paraId="410482A8" w14:textId="77777777" w:rsidR="00EE0249" w:rsidRPr="00EE0249" w:rsidRDefault="00EE0249" w:rsidP="009041BE"/>
        </w:tc>
      </w:tr>
      <w:tr w:rsidR="00EE0249" w:rsidRPr="00EE0249" w14:paraId="65E4C6C5" w14:textId="2259AE29" w:rsidTr="00700790">
        <w:tc>
          <w:tcPr>
            <w:tcW w:w="5949" w:type="dxa"/>
          </w:tcPr>
          <w:p w14:paraId="14C85EAD" w14:textId="77777777" w:rsidR="00EE0249" w:rsidRPr="00EE0249" w:rsidRDefault="00EE0249" w:rsidP="009041BE">
            <w:r w:rsidRPr="00EE0249">
              <w:t xml:space="preserve">Braucht es eines lokalen Bevollmächtigten oder Agenten? </w:t>
            </w:r>
          </w:p>
        </w:tc>
        <w:tc>
          <w:tcPr>
            <w:tcW w:w="739" w:type="dxa"/>
          </w:tcPr>
          <w:p w14:paraId="7F6FD124" w14:textId="77777777" w:rsidR="00EE0249" w:rsidRPr="00EE0249" w:rsidRDefault="00EE0249" w:rsidP="00436719">
            <w:pPr>
              <w:jc w:val="center"/>
            </w:pPr>
          </w:p>
        </w:tc>
        <w:tc>
          <w:tcPr>
            <w:tcW w:w="2374" w:type="dxa"/>
          </w:tcPr>
          <w:p w14:paraId="657B11D1" w14:textId="77777777" w:rsidR="00EE0249" w:rsidRPr="00EE0249" w:rsidRDefault="00EE0249" w:rsidP="009041BE"/>
        </w:tc>
      </w:tr>
      <w:tr w:rsidR="00EE0249" w:rsidRPr="00EE0249" w14:paraId="69730662" w14:textId="58D224C8" w:rsidTr="00700790">
        <w:tc>
          <w:tcPr>
            <w:tcW w:w="5949" w:type="dxa"/>
          </w:tcPr>
          <w:p w14:paraId="14AA6F0D" w14:textId="77777777" w:rsidR="00EE0249" w:rsidRPr="00EE0249" w:rsidRDefault="00EE0249" w:rsidP="009041BE">
            <w:r w:rsidRPr="00EE0249">
              <w:t>Wie lange ist die Zulassung gültig?</w:t>
            </w:r>
          </w:p>
        </w:tc>
        <w:tc>
          <w:tcPr>
            <w:tcW w:w="739" w:type="dxa"/>
          </w:tcPr>
          <w:p w14:paraId="4F0DC08E" w14:textId="77777777" w:rsidR="00EE0249" w:rsidRPr="00EE0249" w:rsidRDefault="00EE0249" w:rsidP="00436719">
            <w:pPr>
              <w:jc w:val="center"/>
            </w:pPr>
          </w:p>
        </w:tc>
        <w:tc>
          <w:tcPr>
            <w:tcW w:w="2374" w:type="dxa"/>
          </w:tcPr>
          <w:p w14:paraId="10D9F63C" w14:textId="77777777" w:rsidR="00EE0249" w:rsidRPr="00EE0249" w:rsidRDefault="00EE0249" w:rsidP="009041BE"/>
        </w:tc>
      </w:tr>
      <w:tr w:rsidR="00EE0249" w:rsidRPr="00EE0249" w14:paraId="3F8AA9AD" w14:textId="09C8BEAA" w:rsidTr="00700790">
        <w:tc>
          <w:tcPr>
            <w:tcW w:w="5949" w:type="dxa"/>
          </w:tcPr>
          <w:p w14:paraId="7CC8D46F" w14:textId="77777777" w:rsidR="00EE0249" w:rsidRPr="00EE0249" w:rsidRDefault="00EE0249" w:rsidP="009041BE">
            <w:r w:rsidRPr="00EE0249">
              <w:t xml:space="preserve">Gibt es Risiken/Unsicherheiten? Ist es sinnvoll, mit der Behörde rechtzeitig in Kontakt zu treten, um wichtige Fragen zu klären (z.B. bezüglich der Klassifizierung, Zulassungsverfahren oder klinischer Daten)? </w:t>
            </w:r>
          </w:p>
        </w:tc>
        <w:tc>
          <w:tcPr>
            <w:tcW w:w="739" w:type="dxa"/>
          </w:tcPr>
          <w:p w14:paraId="7031BDD3" w14:textId="77777777" w:rsidR="00EE0249" w:rsidRPr="00EE0249" w:rsidRDefault="00EE0249" w:rsidP="00436719">
            <w:pPr>
              <w:jc w:val="center"/>
            </w:pPr>
          </w:p>
        </w:tc>
        <w:tc>
          <w:tcPr>
            <w:tcW w:w="2374" w:type="dxa"/>
          </w:tcPr>
          <w:p w14:paraId="754740DE" w14:textId="77777777" w:rsidR="00EE0249" w:rsidRPr="00EE0249" w:rsidRDefault="00EE0249" w:rsidP="009041BE"/>
        </w:tc>
      </w:tr>
      <w:tr w:rsidR="00EE0249" w:rsidRPr="00EE0249" w14:paraId="0FEC3727" w14:textId="234D20AD" w:rsidTr="00700790">
        <w:tc>
          <w:tcPr>
            <w:tcW w:w="5949" w:type="dxa"/>
          </w:tcPr>
          <w:p w14:paraId="459C155C" w14:textId="77777777" w:rsidR="00EE0249" w:rsidRPr="00EE0249" w:rsidRDefault="00EE0249" w:rsidP="009041BE">
            <w:r w:rsidRPr="00EE0249">
              <w:t>Gibt es darüber hinaus weitere Anforderungen, z.B. an das QM-System einschl. PMS oder Vigilanz?</w:t>
            </w:r>
          </w:p>
        </w:tc>
        <w:tc>
          <w:tcPr>
            <w:tcW w:w="739" w:type="dxa"/>
          </w:tcPr>
          <w:p w14:paraId="1BE8EAA4" w14:textId="77777777" w:rsidR="00EE0249" w:rsidRPr="00EE0249" w:rsidRDefault="00EE0249" w:rsidP="00436719">
            <w:pPr>
              <w:jc w:val="center"/>
            </w:pPr>
          </w:p>
        </w:tc>
        <w:tc>
          <w:tcPr>
            <w:tcW w:w="2374" w:type="dxa"/>
          </w:tcPr>
          <w:p w14:paraId="60EB63D6" w14:textId="77777777" w:rsidR="00EE0249" w:rsidRPr="00EE0249" w:rsidRDefault="00EE0249" w:rsidP="009041BE"/>
        </w:tc>
      </w:tr>
      <w:tr w:rsidR="00EE0249" w:rsidRPr="00EE0249" w14:paraId="1F96399E" w14:textId="08BBD556" w:rsidTr="00700790">
        <w:tc>
          <w:tcPr>
            <w:tcW w:w="5949" w:type="dxa"/>
          </w:tcPr>
          <w:p w14:paraId="740C86A4" w14:textId="77777777" w:rsidR="00EE0249" w:rsidRPr="00EE0249" w:rsidRDefault="00EE0249" w:rsidP="009041BE">
            <w:r w:rsidRPr="00EE0249">
              <w:t>Gibt es laufende bzw. jährlich anfallende Kosten (z.B. jährliche Registrierung der Firma)?</w:t>
            </w:r>
          </w:p>
        </w:tc>
        <w:tc>
          <w:tcPr>
            <w:tcW w:w="739" w:type="dxa"/>
          </w:tcPr>
          <w:p w14:paraId="77224098" w14:textId="77777777" w:rsidR="00EE0249" w:rsidRPr="00EE0249" w:rsidRDefault="00EE0249" w:rsidP="00436719">
            <w:pPr>
              <w:jc w:val="center"/>
            </w:pPr>
          </w:p>
        </w:tc>
        <w:tc>
          <w:tcPr>
            <w:tcW w:w="2374" w:type="dxa"/>
          </w:tcPr>
          <w:p w14:paraId="28F3FC5D" w14:textId="77777777" w:rsidR="00EE0249" w:rsidRPr="00EE0249" w:rsidRDefault="00EE0249" w:rsidP="009041BE"/>
        </w:tc>
      </w:tr>
    </w:tbl>
    <w:p w14:paraId="673769CE" w14:textId="76CC2191" w:rsidR="00BA3A9F" w:rsidRPr="00BA3A9F" w:rsidRDefault="00BA3A9F" w:rsidP="00BA3A9F">
      <w:pPr>
        <w:tabs>
          <w:tab w:val="clear" w:pos="851"/>
          <w:tab w:val="left" w:pos="6895"/>
        </w:tabs>
      </w:pPr>
    </w:p>
    <w:sectPr w:rsidR="00BA3A9F" w:rsidRPr="00BA3A9F">
      <w:headerReference w:type="default" r:id="rId9"/>
      <w:footerReference w:type="default" r:id="rId1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E83A47" w14:textId="77777777" w:rsidR="00AD4441" w:rsidRDefault="00AD4441" w:rsidP="00CB6630">
      <w:pPr>
        <w:spacing w:after="0"/>
      </w:pPr>
      <w:r>
        <w:separator/>
      </w:r>
    </w:p>
  </w:endnote>
  <w:endnote w:type="continuationSeparator" w:id="0">
    <w:p w14:paraId="682E9FCF" w14:textId="77777777" w:rsidR="00AD4441" w:rsidRDefault="00AD4441" w:rsidP="00CB6630">
      <w:pPr>
        <w:spacing w:after="0"/>
      </w:pPr>
      <w:r>
        <w:continuationSeparator/>
      </w:r>
    </w:p>
  </w:endnote>
  <w:endnote w:type="continuationNotice" w:id="1">
    <w:p w14:paraId="59FE7E4C" w14:textId="77777777" w:rsidR="00AD4441" w:rsidRDefault="00AD4441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20"/>
      <w:gridCol w:w="3021"/>
      <w:gridCol w:w="3021"/>
    </w:tblGrid>
    <w:tr w:rsidR="00CB6630" w14:paraId="78AD8B4C" w14:textId="77777777" w:rsidTr="00CB6630">
      <w:tc>
        <w:tcPr>
          <w:tcW w:w="3020" w:type="dxa"/>
        </w:tcPr>
        <w:p w14:paraId="6274B5FB" w14:textId="67881691" w:rsidR="00CB6630" w:rsidRDefault="00000000">
          <w:pPr>
            <w:pStyle w:val="Fuzeile"/>
          </w:pPr>
          <w:fldSimple w:instr=" SAVEDATE  \* MERGEFORMAT ">
            <w:r w:rsidR="00DC0D63">
              <w:rPr>
                <w:noProof/>
              </w:rPr>
              <w:t>13.11.23 :00</w:t>
            </w:r>
          </w:fldSimple>
        </w:p>
      </w:tc>
      <w:tc>
        <w:tcPr>
          <w:tcW w:w="3021" w:type="dxa"/>
        </w:tcPr>
        <w:p w14:paraId="32764CC7" w14:textId="5747E180" w:rsidR="00CB6630" w:rsidRDefault="00AE25BB">
          <w:pPr>
            <w:pStyle w:val="Fuzeile"/>
          </w:pPr>
          <w:r>
            <w:t xml:space="preserve">Seite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  <w:r>
            <w:t>/</w:t>
          </w:r>
          <w:fldSimple w:instr=" NUMPAGES  \* MERGEFORMAT ">
            <w:r>
              <w:rPr>
                <w:noProof/>
              </w:rPr>
              <w:t>1</w:t>
            </w:r>
          </w:fldSimple>
        </w:p>
      </w:tc>
      <w:tc>
        <w:tcPr>
          <w:tcW w:w="3021" w:type="dxa"/>
        </w:tcPr>
        <w:p w14:paraId="7F6C4C06" w14:textId="6AE5DF29" w:rsidR="00CB6630" w:rsidRDefault="00BA3A9F">
          <w:pPr>
            <w:pStyle w:val="Fuzeile"/>
          </w:pPr>
          <w:r>
            <w:t>© Johner Institut</w:t>
          </w:r>
        </w:p>
      </w:tc>
    </w:tr>
  </w:tbl>
  <w:p w14:paraId="74595FDE" w14:textId="77777777" w:rsidR="00CB6630" w:rsidRDefault="00CB663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D5353F" w14:textId="77777777" w:rsidR="00AD4441" w:rsidRDefault="00AD4441" w:rsidP="00CB6630">
      <w:pPr>
        <w:spacing w:after="0"/>
      </w:pPr>
      <w:r>
        <w:separator/>
      </w:r>
    </w:p>
  </w:footnote>
  <w:footnote w:type="continuationSeparator" w:id="0">
    <w:p w14:paraId="411ECEC3" w14:textId="77777777" w:rsidR="00AD4441" w:rsidRDefault="00AD4441" w:rsidP="00CB6630">
      <w:pPr>
        <w:spacing w:after="0"/>
      </w:pPr>
      <w:r>
        <w:continuationSeparator/>
      </w:r>
    </w:p>
  </w:footnote>
  <w:footnote w:type="continuationNotice" w:id="1">
    <w:p w14:paraId="4B555661" w14:textId="77777777" w:rsidR="00AD4441" w:rsidRDefault="00AD4441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0" w:type="auto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20"/>
      <w:gridCol w:w="3021"/>
      <w:gridCol w:w="3021"/>
    </w:tblGrid>
    <w:tr w:rsidR="00CB6630" w14:paraId="2AEB2EB3" w14:textId="77777777" w:rsidTr="00CB6630">
      <w:tc>
        <w:tcPr>
          <w:tcW w:w="3020" w:type="dxa"/>
        </w:tcPr>
        <w:p w14:paraId="6CF8D702" w14:textId="29DBB4A6" w:rsidR="00CB6630" w:rsidRDefault="00CB6630">
          <w:pPr>
            <w:pStyle w:val="Kopfzeile"/>
          </w:pPr>
          <w:r>
            <w:t>Regulatorische Strategie</w:t>
          </w:r>
        </w:p>
      </w:tc>
      <w:tc>
        <w:tcPr>
          <w:tcW w:w="3021" w:type="dxa"/>
        </w:tcPr>
        <w:p w14:paraId="215D58CC" w14:textId="1A06A662" w:rsidR="00CB6630" w:rsidRDefault="00CB6630">
          <w:pPr>
            <w:pStyle w:val="Kopfzeile"/>
          </w:pPr>
          <w:r>
            <w:t>Firma:</w:t>
          </w:r>
        </w:p>
      </w:tc>
      <w:tc>
        <w:tcPr>
          <w:tcW w:w="3021" w:type="dxa"/>
        </w:tcPr>
        <w:p w14:paraId="15244156" w14:textId="36A38B0B" w:rsidR="00CB6630" w:rsidRDefault="00CB6630">
          <w:pPr>
            <w:pStyle w:val="Kopfzeile"/>
          </w:pPr>
          <w:r>
            <w:t>&lt;Logo&gt;</w:t>
          </w:r>
        </w:p>
      </w:tc>
    </w:tr>
  </w:tbl>
  <w:p w14:paraId="4605723F" w14:textId="77777777" w:rsidR="00CB6630" w:rsidRDefault="00CB6630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705426"/>
    <w:multiLevelType w:val="multilevel"/>
    <w:tmpl w:val="D96A51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FED1FB4"/>
    <w:multiLevelType w:val="multilevel"/>
    <w:tmpl w:val="2C565B4E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4BF24FB4"/>
    <w:multiLevelType w:val="hybridMultilevel"/>
    <w:tmpl w:val="C9CAD1B2"/>
    <w:lvl w:ilvl="0" w:tplc="99D27B76">
      <w:start w:val="1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53573F"/>
    <w:multiLevelType w:val="multilevel"/>
    <w:tmpl w:val="FD647BE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5CBF4D74"/>
    <w:multiLevelType w:val="hybridMultilevel"/>
    <w:tmpl w:val="7B5AD236"/>
    <w:lvl w:ilvl="0" w:tplc="FC4CA2A6">
      <w:start w:val="1"/>
      <w:numFmt w:val="decimal"/>
      <w:lvlText w:val="%1."/>
      <w:lvlJc w:val="left"/>
      <w:pPr>
        <w:ind w:left="720" w:hanging="360"/>
      </w:pPr>
    </w:lvl>
    <w:lvl w:ilvl="1" w:tplc="43EAEA38">
      <w:start w:val="1"/>
      <w:numFmt w:val="decimal"/>
      <w:lvlText w:val="%2."/>
      <w:lvlJc w:val="left"/>
      <w:pPr>
        <w:ind w:left="1440" w:hanging="360"/>
      </w:pPr>
    </w:lvl>
    <w:lvl w:ilvl="2" w:tplc="FB50F850">
      <w:start w:val="1"/>
      <w:numFmt w:val="decimal"/>
      <w:lvlText w:val="%3."/>
      <w:lvlJc w:val="left"/>
      <w:pPr>
        <w:ind w:left="2160" w:hanging="180"/>
      </w:pPr>
    </w:lvl>
    <w:lvl w:ilvl="3" w:tplc="CF70A398">
      <w:start w:val="1"/>
      <w:numFmt w:val="decimal"/>
      <w:lvlText w:val="%4."/>
      <w:lvlJc w:val="left"/>
      <w:pPr>
        <w:ind w:left="2880" w:hanging="360"/>
      </w:pPr>
    </w:lvl>
    <w:lvl w:ilvl="4" w:tplc="A5926760">
      <w:start w:val="1"/>
      <w:numFmt w:val="lowerLetter"/>
      <w:lvlText w:val="%5."/>
      <w:lvlJc w:val="left"/>
      <w:pPr>
        <w:ind w:left="3600" w:hanging="360"/>
      </w:pPr>
    </w:lvl>
    <w:lvl w:ilvl="5" w:tplc="42AE822A">
      <w:start w:val="1"/>
      <w:numFmt w:val="lowerRoman"/>
      <w:lvlText w:val="%6."/>
      <w:lvlJc w:val="right"/>
      <w:pPr>
        <w:ind w:left="4320" w:hanging="180"/>
      </w:pPr>
    </w:lvl>
    <w:lvl w:ilvl="6" w:tplc="2D520C0E">
      <w:start w:val="1"/>
      <w:numFmt w:val="decimal"/>
      <w:lvlText w:val="%7."/>
      <w:lvlJc w:val="left"/>
      <w:pPr>
        <w:ind w:left="5040" w:hanging="360"/>
      </w:pPr>
    </w:lvl>
    <w:lvl w:ilvl="7" w:tplc="BDD66F6C">
      <w:start w:val="1"/>
      <w:numFmt w:val="lowerLetter"/>
      <w:lvlText w:val="%8."/>
      <w:lvlJc w:val="left"/>
      <w:pPr>
        <w:ind w:left="5760" w:hanging="360"/>
      </w:pPr>
    </w:lvl>
    <w:lvl w:ilvl="8" w:tplc="DA0ED010">
      <w:start w:val="1"/>
      <w:numFmt w:val="lowerRoman"/>
      <w:lvlText w:val="%9."/>
      <w:lvlJc w:val="right"/>
      <w:pPr>
        <w:ind w:left="6480" w:hanging="180"/>
      </w:pPr>
    </w:lvl>
  </w:abstractNum>
  <w:num w:numId="1" w16cid:durableId="673070530">
    <w:abstractNumId w:val="3"/>
  </w:num>
  <w:num w:numId="2" w16cid:durableId="1670133554">
    <w:abstractNumId w:val="3"/>
  </w:num>
  <w:num w:numId="3" w16cid:durableId="519784762">
    <w:abstractNumId w:val="3"/>
  </w:num>
  <w:num w:numId="4" w16cid:durableId="526800186">
    <w:abstractNumId w:val="2"/>
  </w:num>
  <w:num w:numId="5" w16cid:durableId="1300767373">
    <w:abstractNumId w:val="4"/>
  </w:num>
  <w:num w:numId="6" w16cid:durableId="1994984636">
    <w:abstractNumId w:val="1"/>
  </w:num>
  <w:num w:numId="7" w16cid:durableId="8417452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7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6630"/>
    <w:rsid w:val="000B03A2"/>
    <w:rsid w:val="000F0A74"/>
    <w:rsid w:val="000F4A6D"/>
    <w:rsid w:val="00147C0A"/>
    <w:rsid w:val="001568E3"/>
    <w:rsid w:val="00195430"/>
    <w:rsid w:val="001D5426"/>
    <w:rsid w:val="00223F6F"/>
    <w:rsid w:val="00281A8B"/>
    <w:rsid w:val="002B4594"/>
    <w:rsid w:val="00317152"/>
    <w:rsid w:val="00323C83"/>
    <w:rsid w:val="00332E8B"/>
    <w:rsid w:val="003740B3"/>
    <w:rsid w:val="003E66E6"/>
    <w:rsid w:val="00436719"/>
    <w:rsid w:val="00466291"/>
    <w:rsid w:val="004F6873"/>
    <w:rsid w:val="0054638A"/>
    <w:rsid w:val="00550BA7"/>
    <w:rsid w:val="0068447E"/>
    <w:rsid w:val="00700790"/>
    <w:rsid w:val="00715229"/>
    <w:rsid w:val="008A2505"/>
    <w:rsid w:val="0094145D"/>
    <w:rsid w:val="00951101"/>
    <w:rsid w:val="009944CA"/>
    <w:rsid w:val="009F0768"/>
    <w:rsid w:val="00A22D9F"/>
    <w:rsid w:val="00AA14FC"/>
    <w:rsid w:val="00AD4441"/>
    <w:rsid w:val="00AE25BB"/>
    <w:rsid w:val="00B95522"/>
    <w:rsid w:val="00BA3A9F"/>
    <w:rsid w:val="00BC1C70"/>
    <w:rsid w:val="00BC49FB"/>
    <w:rsid w:val="00C41F05"/>
    <w:rsid w:val="00C50193"/>
    <w:rsid w:val="00C55502"/>
    <w:rsid w:val="00C97B39"/>
    <w:rsid w:val="00CB1079"/>
    <w:rsid w:val="00CB6630"/>
    <w:rsid w:val="00CB7F40"/>
    <w:rsid w:val="00CF0475"/>
    <w:rsid w:val="00D31CBF"/>
    <w:rsid w:val="00D73A80"/>
    <w:rsid w:val="00D9363A"/>
    <w:rsid w:val="00DB188C"/>
    <w:rsid w:val="00DC0D63"/>
    <w:rsid w:val="00E81D4C"/>
    <w:rsid w:val="00E87CDC"/>
    <w:rsid w:val="00EE0249"/>
    <w:rsid w:val="00F657C1"/>
    <w:rsid w:val="00FE35CB"/>
    <w:rsid w:val="00FF1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D93EBE1"/>
  <w15:chartTrackingRefBased/>
  <w15:docId w15:val="{0A3CD496-87C0-044A-A425-FE7CF1AB0C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D5426"/>
    <w:pPr>
      <w:tabs>
        <w:tab w:val="left" w:pos="851"/>
      </w:tabs>
      <w:spacing w:after="120"/>
    </w:pPr>
  </w:style>
  <w:style w:type="paragraph" w:styleId="berschrift1">
    <w:name w:val="heading 1"/>
    <w:basedOn w:val="Standard"/>
    <w:next w:val="Standard"/>
    <w:link w:val="berschrift1Zchn"/>
    <w:autoRedefine/>
    <w:uiPriority w:val="9"/>
    <w:qFormat/>
    <w:rsid w:val="00BA3A9F"/>
    <w:pPr>
      <w:keepNext/>
      <w:keepLines/>
      <w:numPr>
        <w:numId w:val="6"/>
      </w:numPr>
      <w:tabs>
        <w:tab w:val="clear" w:pos="851"/>
        <w:tab w:val="left" w:pos="964"/>
      </w:tabs>
      <w:spacing w:before="240"/>
      <w:outlineLvl w:val="0"/>
    </w:pPr>
    <w:rPr>
      <w:rFonts w:asciiTheme="majorHAnsi" w:eastAsiaTheme="majorEastAsia" w:hAnsiTheme="majorHAnsi" w:cstheme="majorBidi"/>
      <w:b/>
      <w:color w:val="C00000"/>
      <w:sz w:val="40"/>
      <w:szCs w:val="32"/>
    </w:rPr>
  </w:style>
  <w:style w:type="paragraph" w:styleId="berschrift2">
    <w:name w:val="heading 2"/>
    <w:basedOn w:val="Standard"/>
    <w:next w:val="Standard"/>
    <w:link w:val="berschrift2Zchn"/>
    <w:autoRedefine/>
    <w:uiPriority w:val="9"/>
    <w:unhideWhenUsed/>
    <w:qFormat/>
    <w:rsid w:val="00195430"/>
    <w:pPr>
      <w:keepNext/>
      <w:keepLines/>
      <w:numPr>
        <w:ilvl w:val="1"/>
        <w:numId w:val="6"/>
      </w:numPr>
      <w:spacing w:before="120"/>
      <w:outlineLvl w:val="1"/>
    </w:pPr>
    <w:rPr>
      <w:rFonts w:asciiTheme="majorHAnsi" w:eastAsiaTheme="majorEastAsia" w:hAnsiTheme="majorHAnsi" w:cstheme="majorBidi"/>
      <w:b/>
      <w:color w:val="C00000"/>
      <w:sz w:val="32"/>
      <w:szCs w:val="26"/>
    </w:rPr>
  </w:style>
  <w:style w:type="paragraph" w:styleId="berschrift3">
    <w:name w:val="heading 3"/>
    <w:basedOn w:val="Standard"/>
    <w:next w:val="Standard"/>
    <w:link w:val="berschrift3Zchn"/>
    <w:autoRedefine/>
    <w:uiPriority w:val="9"/>
    <w:unhideWhenUsed/>
    <w:qFormat/>
    <w:rsid w:val="00195430"/>
    <w:pPr>
      <w:keepNext/>
      <w:keepLines/>
      <w:numPr>
        <w:ilvl w:val="2"/>
        <w:numId w:val="6"/>
      </w:numPr>
      <w:spacing w:before="40" w:after="0"/>
      <w:outlineLvl w:val="2"/>
    </w:pPr>
    <w:rPr>
      <w:rFonts w:asciiTheme="majorHAnsi" w:eastAsiaTheme="majorEastAsia" w:hAnsiTheme="majorHAnsi" w:cstheme="majorBidi"/>
      <w:b/>
      <w:color w:val="C00000"/>
      <w:sz w:val="28"/>
    </w:rPr>
  </w:style>
  <w:style w:type="paragraph" w:styleId="berschrift4">
    <w:name w:val="heading 4"/>
    <w:basedOn w:val="Standard"/>
    <w:next w:val="Standard"/>
    <w:link w:val="berschrift4Zchn"/>
    <w:autoRedefine/>
    <w:uiPriority w:val="9"/>
    <w:semiHidden/>
    <w:unhideWhenUsed/>
    <w:qFormat/>
    <w:rsid w:val="00195430"/>
    <w:pPr>
      <w:keepNext/>
      <w:keepLines/>
      <w:numPr>
        <w:ilvl w:val="3"/>
        <w:numId w:val="6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C00000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BC1C70"/>
    <w:pPr>
      <w:keepNext/>
      <w:keepLines/>
      <w:numPr>
        <w:ilvl w:val="4"/>
        <w:numId w:val="6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BC1C70"/>
    <w:pPr>
      <w:keepNext/>
      <w:keepLines/>
      <w:numPr>
        <w:ilvl w:val="5"/>
        <w:numId w:val="6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BC1C70"/>
    <w:pPr>
      <w:keepNext/>
      <w:keepLines/>
      <w:numPr>
        <w:ilvl w:val="6"/>
        <w:numId w:val="6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BC1C70"/>
    <w:pPr>
      <w:keepNext/>
      <w:keepLines/>
      <w:numPr>
        <w:ilvl w:val="7"/>
        <w:numId w:val="6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BC1C70"/>
    <w:pPr>
      <w:keepNext/>
      <w:keepLines/>
      <w:numPr>
        <w:ilvl w:val="8"/>
        <w:numId w:val="6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C50193"/>
    <w:pPr>
      <w:contextualSpacing/>
    </w:pPr>
    <w:rPr>
      <w:rFonts w:asciiTheme="majorHAnsi" w:eastAsiaTheme="majorEastAsia" w:hAnsiTheme="majorHAnsi" w:cstheme="majorBidi"/>
      <w:b/>
      <w:color w:val="C00000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C50193"/>
    <w:rPr>
      <w:rFonts w:asciiTheme="majorHAnsi" w:eastAsiaTheme="majorEastAsia" w:hAnsiTheme="majorHAnsi" w:cstheme="majorBidi"/>
      <w:b/>
      <w:color w:val="C00000"/>
      <w:spacing w:val="-10"/>
      <w:kern w:val="28"/>
      <w:sz w:val="56"/>
      <w:szCs w:val="5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BA3A9F"/>
    <w:rPr>
      <w:rFonts w:asciiTheme="majorHAnsi" w:eastAsiaTheme="majorEastAsia" w:hAnsiTheme="majorHAnsi" w:cstheme="majorBidi"/>
      <w:b/>
      <w:color w:val="C00000"/>
      <w:sz w:val="40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195430"/>
    <w:rPr>
      <w:rFonts w:asciiTheme="majorHAnsi" w:eastAsiaTheme="majorEastAsia" w:hAnsiTheme="majorHAnsi" w:cstheme="majorBidi"/>
      <w:b/>
      <w:color w:val="C00000"/>
      <w:sz w:val="32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195430"/>
    <w:rPr>
      <w:rFonts w:asciiTheme="majorHAnsi" w:eastAsiaTheme="majorEastAsia" w:hAnsiTheme="majorHAnsi" w:cstheme="majorBidi"/>
      <w:b/>
      <w:color w:val="C00000"/>
      <w:sz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195430"/>
    <w:rPr>
      <w:rFonts w:asciiTheme="majorHAnsi" w:eastAsiaTheme="majorEastAsia" w:hAnsiTheme="majorHAnsi" w:cstheme="majorBidi"/>
      <w:i/>
      <w:iCs/>
      <w:color w:val="C00000"/>
    </w:rPr>
  </w:style>
  <w:style w:type="paragraph" w:styleId="Kopfzeile">
    <w:name w:val="header"/>
    <w:basedOn w:val="Standard"/>
    <w:link w:val="KopfzeileZchn"/>
    <w:uiPriority w:val="99"/>
    <w:unhideWhenUsed/>
    <w:rsid w:val="00CB6630"/>
    <w:pPr>
      <w:tabs>
        <w:tab w:val="clear" w:pos="851"/>
        <w:tab w:val="center" w:pos="4536"/>
        <w:tab w:val="right" w:pos="9072"/>
      </w:tabs>
      <w:spacing w:after="0"/>
    </w:pPr>
  </w:style>
  <w:style w:type="character" w:customStyle="1" w:styleId="KopfzeileZchn">
    <w:name w:val="Kopfzeile Zchn"/>
    <w:basedOn w:val="Absatz-Standardschriftart"/>
    <w:link w:val="Kopfzeile"/>
    <w:uiPriority w:val="99"/>
    <w:rsid w:val="00CB6630"/>
  </w:style>
  <w:style w:type="paragraph" w:styleId="Fuzeile">
    <w:name w:val="footer"/>
    <w:basedOn w:val="Standard"/>
    <w:link w:val="FuzeileZchn"/>
    <w:uiPriority w:val="99"/>
    <w:unhideWhenUsed/>
    <w:rsid w:val="00CB6630"/>
    <w:pPr>
      <w:tabs>
        <w:tab w:val="clear" w:pos="851"/>
        <w:tab w:val="center" w:pos="4536"/>
        <w:tab w:val="right" w:pos="9072"/>
      </w:tabs>
      <w:spacing w:after="0"/>
    </w:pPr>
  </w:style>
  <w:style w:type="character" w:customStyle="1" w:styleId="FuzeileZchn">
    <w:name w:val="Fußzeile Zchn"/>
    <w:basedOn w:val="Absatz-Standardschriftart"/>
    <w:link w:val="Fuzeile"/>
    <w:uiPriority w:val="99"/>
    <w:rsid w:val="00CB6630"/>
  </w:style>
  <w:style w:type="table" w:styleId="Tabellenraster">
    <w:name w:val="Table Grid"/>
    <w:basedOn w:val="NormaleTabelle"/>
    <w:uiPriority w:val="39"/>
    <w:rsid w:val="00CB66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323C83"/>
    <w:pPr>
      <w:ind w:left="720"/>
      <w:contextualSpacing/>
    </w:p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BC1C70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BC1C7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BC1C7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BC1C70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BC1C70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8597D6E29A6354FB86891833B925DA2" ma:contentTypeVersion="16" ma:contentTypeDescription="Ein neues Dokument erstellen." ma:contentTypeScope="" ma:versionID="ccde7fd5f1d7f9b0e0420aec9da89372">
  <xsd:schema xmlns:xsd="http://www.w3.org/2001/XMLSchema" xmlns:xs="http://www.w3.org/2001/XMLSchema" xmlns:p="http://schemas.microsoft.com/office/2006/metadata/properties" xmlns:ns2="1269694e-23df-49ee-a671-4c9975e617a2" xmlns:ns3="96f1df59-d9b1-475f-b770-c72df9de47de" targetNamespace="http://schemas.microsoft.com/office/2006/metadata/properties" ma:root="true" ma:fieldsID="2fc3d00ee84cd5938e9e7fed91ec9718" ns2:_="" ns3:_="">
    <xsd:import namespace="1269694e-23df-49ee-a671-4c9975e617a2"/>
    <xsd:import namespace="96f1df59-d9b1-475f-b770-c72df9de47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n2b8277a78814b65b1b58f31dfc68f89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69694e-23df-49ee-a671-4c9975e617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f56289ac-cab5-4414-8ed5-6e7f17a324b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n2b8277a78814b65b1b58f31dfc68f89" ma:index="23" nillable="true" ma:taxonomy="true" ma:internalName="n2b8277a78814b65b1b58f31dfc68f89" ma:taxonomyFieldName="jitranslator" ma:displayName="jitranslator" ma:default="" ma:fieldId="{72b8277a-7881-4b65-b1b5-8f31dfc68f89}" ma:sspId="f56289ac-cab5-4414-8ed5-6e7f17a324b9" ma:termSetId="d4ecf09c-debd-4b71-8a01-de342a8ff03b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1df59-d9b1-475f-b770-c72df9de47d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3752a6cf-1325-4a85-bad8-79685eb07260}" ma:internalName="TaxCatchAll" ma:showField="CatchAllData" ma:web="96f1df59-d9b1-475f-b770-c72df9de47d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BC368A7-C519-4B33-977C-D3197771D5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69694e-23df-49ee-a671-4c9975e617a2"/>
    <ds:schemaRef ds:uri="96f1df59-d9b1-475f-b770-c72df9de47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BAB773E-51A7-40B1-9154-7E1E30437C5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357</Words>
  <Characters>2255</Characters>
  <Application>Microsoft Office Word</Application>
  <DocSecurity>0</DocSecurity>
  <Lines>18</Lines>
  <Paragraphs>5</Paragraphs>
  <ScaleCrop>false</ScaleCrop>
  <Company/>
  <LinksUpToDate>false</LinksUpToDate>
  <CharactersWithSpaces>2607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Christian Johner</dc:creator>
  <cp:keywords/>
  <dc:description/>
  <cp:lastModifiedBy>Christian Johner</cp:lastModifiedBy>
  <cp:revision>9</cp:revision>
  <dcterms:created xsi:type="dcterms:W3CDTF">2023-11-13T10:23:00Z</dcterms:created>
  <dcterms:modified xsi:type="dcterms:W3CDTF">2023-11-13T13:29:00Z</dcterms:modified>
</cp:coreProperties>
</file>